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96158" w14:textId="2FD749CD" w:rsidR="004B2EE9" w:rsidRPr="00DD13E1" w:rsidRDefault="004B2EE9" w:rsidP="004B2EE9">
      <w:pPr>
        <w:pStyle w:val="NormalWeb"/>
        <w:rPr>
          <w:rFonts w:ascii="Segoe UI" w:hAnsi="Segoe UI" w:cs="Segoe UI"/>
          <w:sz w:val="36"/>
          <w:szCs w:val="36"/>
        </w:rPr>
      </w:pPr>
      <w:r w:rsidRPr="00DD13E1">
        <w:rPr>
          <w:rStyle w:val="Strong"/>
          <w:rFonts w:ascii="Segoe UI" w:hAnsi="Segoe UI" w:cs="Segoe UI"/>
          <w:sz w:val="36"/>
          <w:szCs w:val="36"/>
        </w:rPr>
        <w:t>Allegation of Abuse Policy (2025)</w:t>
      </w:r>
    </w:p>
    <w:p w14:paraId="5BD83BB8" w14:textId="71D59C50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Policy Statement:</w:t>
      </w:r>
      <w:r w:rsidRPr="004C07B2">
        <w:rPr>
          <w:rFonts w:ascii="Segoe UI" w:hAnsi="Segoe UI" w:cs="Segoe UI"/>
        </w:rPr>
        <w:t xml:space="preserve"> At </w:t>
      </w:r>
      <w:r w:rsidR="00FB03AF" w:rsidRPr="004C07B2">
        <w:rPr>
          <w:rFonts w:ascii="Segoe UI" w:hAnsi="Segoe UI" w:cs="Segoe UI"/>
        </w:rPr>
        <w:t xml:space="preserve">Little Acorns preschool, </w:t>
      </w:r>
      <w:r w:rsidRPr="004C07B2">
        <w:rPr>
          <w:rFonts w:ascii="Segoe UI" w:hAnsi="Segoe UI" w:cs="Segoe UI"/>
        </w:rPr>
        <w:t>safeguarding children’s welfare and well-being is our highest priority. We respond seriously and swiftly to any allegations of abuse, in compliance with the revised EYFS, September 2025</w:t>
      </w:r>
      <w:r w:rsidR="00323DC2">
        <w:rPr>
          <w:rFonts w:ascii="Segoe UI" w:hAnsi="Segoe UI" w:cs="Segoe UI"/>
        </w:rPr>
        <w:t>.</w:t>
      </w:r>
      <w:r w:rsidRPr="004C07B2">
        <w:rPr>
          <w:rFonts w:ascii="Segoe UI" w:hAnsi="Segoe UI" w:cs="Segoe UI"/>
        </w:rPr>
        <w:t xml:space="preserve"> This policy outlines our procedures for managing allegation</w:t>
      </w:r>
      <w:r w:rsidR="00323DC2">
        <w:rPr>
          <w:rFonts w:ascii="Segoe UI" w:hAnsi="Segoe UI" w:cs="Segoe UI"/>
        </w:rPr>
        <w:t>s.</w:t>
      </w:r>
    </w:p>
    <w:p w14:paraId="1177E5A7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Reporting Procedures:</w:t>
      </w:r>
    </w:p>
    <w:p w14:paraId="3FB1E90C" w14:textId="4D0895CA" w:rsidR="004B2EE9" w:rsidRPr="004C07B2" w:rsidRDefault="004B2EE9" w:rsidP="001612E0">
      <w:pPr>
        <w:pStyle w:val="NormalWeb"/>
        <w:numPr>
          <w:ilvl w:val="0"/>
          <w:numId w:val="2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 xml:space="preserve">All allegations or suspicions of abuse, whether raised by a child, observed by staff, or reported by others, must immediately be communicated to the </w:t>
      </w:r>
      <w:r w:rsidR="001612E0" w:rsidRPr="004C07B2">
        <w:rPr>
          <w:rFonts w:ascii="Segoe UI" w:hAnsi="Segoe UI" w:cs="Segoe UI"/>
        </w:rPr>
        <w:t xml:space="preserve">Designated Safeguarding Lead </w:t>
      </w:r>
      <w:r w:rsidRPr="004C07B2">
        <w:rPr>
          <w:rFonts w:ascii="Segoe UI" w:hAnsi="Segoe UI" w:cs="Segoe UI"/>
        </w:rPr>
        <w:t>(</w:t>
      </w:r>
      <w:r w:rsidR="001612E0" w:rsidRPr="004C07B2">
        <w:rPr>
          <w:rFonts w:ascii="Segoe UI" w:hAnsi="Segoe UI" w:cs="Segoe UI"/>
        </w:rPr>
        <w:t>DSL</w:t>
      </w:r>
      <w:r w:rsidRPr="004C07B2">
        <w:rPr>
          <w:rFonts w:ascii="Segoe UI" w:hAnsi="Segoe UI" w:cs="Segoe UI"/>
        </w:rPr>
        <w:t>).</w:t>
      </w:r>
    </w:p>
    <w:p w14:paraId="27463FBC" w14:textId="15C90CD3" w:rsidR="004B2EE9" w:rsidRPr="004C07B2" w:rsidRDefault="004B2EE9" w:rsidP="004B2EE9">
      <w:pPr>
        <w:pStyle w:val="NormalWeb"/>
        <w:numPr>
          <w:ilvl w:val="0"/>
          <w:numId w:val="2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 xml:space="preserve">The </w:t>
      </w:r>
      <w:r w:rsidR="001612E0" w:rsidRPr="004C07B2">
        <w:rPr>
          <w:rFonts w:ascii="Segoe UI" w:hAnsi="Segoe UI" w:cs="Segoe UI"/>
        </w:rPr>
        <w:t>DSL</w:t>
      </w:r>
      <w:r w:rsidRPr="004C07B2">
        <w:rPr>
          <w:rFonts w:ascii="Segoe UI" w:hAnsi="Segoe UI" w:cs="Segoe UI"/>
        </w:rPr>
        <w:t xml:space="preserve"> is responsible for overseeing responses, coordinating with safeguarding agencies, and managing communication.</w:t>
      </w:r>
    </w:p>
    <w:p w14:paraId="4D07E8FC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Confidentiality:</w:t>
      </w:r>
    </w:p>
    <w:p w14:paraId="4381F5A5" w14:textId="77777777" w:rsidR="004B2EE9" w:rsidRPr="004C07B2" w:rsidRDefault="004B2EE9" w:rsidP="004B2EE9">
      <w:pPr>
        <w:pStyle w:val="NormalWeb"/>
        <w:numPr>
          <w:ilvl w:val="0"/>
          <w:numId w:val="3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Allegations are handled with strict confidentiality, respecting privacy rights while ensuring information is shared appropriately for safeguarding purposes as per EYFS guidelines.</w:t>
      </w:r>
    </w:p>
    <w:p w14:paraId="6BB99C92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Immediate Response:</w:t>
      </w:r>
    </w:p>
    <w:p w14:paraId="4AB880E1" w14:textId="77777777" w:rsidR="004B2EE9" w:rsidRPr="004C07B2" w:rsidRDefault="004B2EE9" w:rsidP="004B2EE9">
      <w:pPr>
        <w:pStyle w:val="NormalWeb"/>
        <w:numPr>
          <w:ilvl w:val="0"/>
          <w:numId w:val="4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If a child is at immediate risk or harm, staff will take immediate protective action and notify emergency services as required.</w:t>
      </w:r>
    </w:p>
    <w:p w14:paraId="23350AB0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Contacting Safeguarding Authorities:</w:t>
      </w:r>
    </w:p>
    <w:p w14:paraId="44E7B856" w14:textId="3489F71E" w:rsidR="004B2EE9" w:rsidRPr="004C07B2" w:rsidRDefault="004B2EE9" w:rsidP="004B2EE9">
      <w:pPr>
        <w:pStyle w:val="NormalWeb"/>
        <w:numPr>
          <w:ilvl w:val="0"/>
          <w:numId w:val="5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The</w:t>
      </w:r>
      <w:r w:rsidR="00AD4141" w:rsidRPr="004C07B2">
        <w:rPr>
          <w:rFonts w:ascii="Segoe UI" w:hAnsi="Segoe UI" w:cs="Segoe UI"/>
        </w:rPr>
        <w:t xml:space="preserve"> DSL</w:t>
      </w:r>
      <w:r w:rsidRPr="004C07B2">
        <w:rPr>
          <w:rFonts w:ascii="Segoe UI" w:hAnsi="Segoe UI" w:cs="Segoe UI"/>
        </w:rPr>
        <w:t xml:space="preserve"> will promptly contact local child protection services and adhere strictly to EYFS 2025 statutory safeguarding and reporting procedures.</w:t>
      </w:r>
    </w:p>
    <w:p w14:paraId="08979024" w14:textId="77777777" w:rsidR="004B2EE9" w:rsidRPr="004C07B2" w:rsidRDefault="004B2EE9" w:rsidP="004B2EE9">
      <w:pPr>
        <w:pStyle w:val="NormalWeb"/>
        <w:numPr>
          <w:ilvl w:val="0"/>
          <w:numId w:val="5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Complete cooperation with all external safeguarding investigations will be maintained.</w:t>
      </w:r>
    </w:p>
    <w:p w14:paraId="398160D6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Internal Investigation:</w:t>
      </w:r>
    </w:p>
    <w:p w14:paraId="336CCE94" w14:textId="77777777" w:rsidR="004B2EE9" w:rsidRPr="004C07B2" w:rsidRDefault="004B2EE9" w:rsidP="004B2EE9">
      <w:pPr>
        <w:pStyle w:val="NormalWeb"/>
        <w:numPr>
          <w:ilvl w:val="0"/>
          <w:numId w:val="6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Conduct an impartial internal investigation, guided by local safeguarding authority advice.</w:t>
      </w:r>
    </w:p>
    <w:p w14:paraId="703DDFA0" w14:textId="77777777" w:rsidR="004B2EE9" w:rsidRPr="004C07B2" w:rsidRDefault="004B2EE9" w:rsidP="004B2EE9">
      <w:pPr>
        <w:pStyle w:val="NormalWeb"/>
        <w:numPr>
          <w:ilvl w:val="0"/>
          <w:numId w:val="6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External safeguarding agencies or professionals will be involved where necessary to ensure transparency and fairness.</w:t>
      </w:r>
    </w:p>
    <w:p w14:paraId="10B8F17E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Support for All Parties:</w:t>
      </w:r>
    </w:p>
    <w:p w14:paraId="2053FCFA" w14:textId="6AC43247" w:rsidR="004B2EE9" w:rsidRPr="00FC335A" w:rsidRDefault="004B2EE9" w:rsidP="00FC335A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lastRenderedPageBreak/>
        <w:t>Comprehensive emotional and practical support will be provided to affected children, families, and involved staff, prioriti</w:t>
      </w:r>
      <w:r w:rsidR="000C4D10" w:rsidRPr="004C07B2">
        <w:rPr>
          <w:rFonts w:ascii="Segoe UI" w:hAnsi="Segoe UI" w:cs="Segoe UI"/>
        </w:rPr>
        <w:t>s</w:t>
      </w:r>
      <w:r w:rsidRPr="004C07B2">
        <w:rPr>
          <w:rFonts w:ascii="Segoe UI" w:hAnsi="Segoe UI" w:cs="Segoe UI"/>
        </w:rPr>
        <w:t>ing emotional well-being and ensuring compliance with EYFS 2025 standards.</w:t>
      </w:r>
    </w:p>
    <w:p w14:paraId="511CB818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Suspension Procedures:</w:t>
      </w:r>
    </w:p>
    <w:p w14:paraId="55CF502D" w14:textId="77777777" w:rsidR="004B2EE9" w:rsidRPr="004C07B2" w:rsidRDefault="004B2EE9" w:rsidP="004B2EE9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Where necessary, staff accused of abuse may be suspended from duty during investigations to safeguard all children, in accordance with EYFS and employment law guidance.</w:t>
      </w:r>
    </w:p>
    <w:p w14:paraId="0D43B7ED" w14:textId="77777777" w:rsidR="004B2EE9" w:rsidRPr="004C07B2" w:rsidRDefault="004B2EE9" w:rsidP="004B2EE9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Regular reviews of suspension status will be undertaken, considering updated information from investigations.</w:t>
      </w:r>
    </w:p>
    <w:p w14:paraId="79F3AFF3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Communication with Parents:</w:t>
      </w:r>
    </w:p>
    <w:p w14:paraId="14B1E79B" w14:textId="77777777" w:rsidR="004B2EE9" w:rsidRPr="004C07B2" w:rsidRDefault="004B2EE9" w:rsidP="004B2EE9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Parents/guardians of the affected child(ren) will be sensitively informed of allegations, investigative steps, and outcomes, maintaining openness and transparency in accordance with EYFS principles.</w:t>
      </w:r>
    </w:p>
    <w:p w14:paraId="080ECF32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Record Keeping:</w:t>
      </w:r>
    </w:p>
    <w:p w14:paraId="3B2F793F" w14:textId="77777777" w:rsidR="004B2EE9" w:rsidRPr="004C07B2" w:rsidRDefault="004B2EE9" w:rsidP="004B2EE9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Detailed records of all allegations, investigations, actions, and outcomes will be kept securely, in line with EYFS 2025 documentation requirements.</w:t>
      </w:r>
    </w:p>
    <w:p w14:paraId="274B35B0" w14:textId="77777777" w:rsidR="004B2EE9" w:rsidRPr="004C07B2" w:rsidRDefault="004B2EE9" w:rsidP="004B2EE9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Records will remain confidential, accessed only by authorized personnel and safeguarding authorities.</w:t>
      </w:r>
    </w:p>
    <w:p w14:paraId="0B576593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Training and Awareness:</w:t>
      </w:r>
    </w:p>
    <w:p w14:paraId="68CACF0F" w14:textId="4D15EF51" w:rsidR="004B2EE9" w:rsidRPr="00BE4DD0" w:rsidRDefault="00AD4141" w:rsidP="00BE4DD0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All staff and Committee</w:t>
      </w:r>
      <w:r w:rsidR="004B2EE9" w:rsidRPr="004C07B2">
        <w:rPr>
          <w:rFonts w:ascii="Segoe UI" w:hAnsi="Segoe UI" w:cs="Segoe UI"/>
        </w:rPr>
        <w:t xml:space="preserve"> will receive regular training updates on safeguarding and allegation management procedures in compliance with EYFS 2025.</w:t>
      </w:r>
      <w:r w:rsidR="002F5D47">
        <w:rPr>
          <w:rFonts w:ascii="Segoe UI" w:hAnsi="Segoe UI" w:cs="Segoe UI"/>
        </w:rPr>
        <w:t xml:space="preserve"> </w:t>
      </w:r>
      <w:r w:rsidR="004B2EE9" w:rsidRPr="00BE4DD0">
        <w:rPr>
          <w:rFonts w:ascii="Segoe UI" w:hAnsi="Segoe UI" w:cs="Segoe UI"/>
        </w:rPr>
        <w:t>Ensuring staff awareness of indicators of abuse and clear processes for raising concerns.</w:t>
      </w:r>
    </w:p>
    <w:p w14:paraId="4776701B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Review and Monitoring:</w:t>
      </w:r>
    </w:p>
    <w:p w14:paraId="25B786BD" w14:textId="77777777" w:rsidR="004B2EE9" w:rsidRPr="004C07B2" w:rsidRDefault="004B2EE9" w:rsidP="004B2EE9">
      <w:pPr>
        <w:pStyle w:val="NormalWeb"/>
        <w:numPr>
          <w:ilvl w:val="0"/>
          <w:numId w:val="12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Policy reviewed annually or when legislation and EYFS standards change.</w:t>
      </w:r>
    </w:p>
    <w:p w14:paraId="0CB8CCB7" w14:textId="62808925" w:rsidR="004B2EE9" w:rsidRPr="004C07B2" w:rsidRDefault="004B2EE9" w:rsidP="004B2EE9">
      <w:pPr>
        <w:pStyle w:val="NormalWeb"/>
        <w:numPr>
          <w:ilvl w:val="0"/>
          <w:numId w:val="12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Regular feedback from safeguarding agencies will inform policy updates.</w:t>
      </w:r>
    </w:p>
    <w:p w14:paraId="289249F8" w14:textId="77777777" w:rsidR="004B2EE9" w:rsidRPr="004C07B2" w:rsidRDefault="004B2EE9" w:rsidP="004B2EE9">
      <w:pPr>
        <w:pStyle w:val="NormalWeb"/>
        <w:rPr>
          <w:rFonts w:ascii="Segoe UI" w:hAnsi="Segoe UI" w:cs="Segoe UI"/>
        </w:rPr>
      </w:pPr>
      <w:r w:rsidRPr="004C07B2">
        <w:rPr>
          <w:rStyle w:val="Strong"/>
          <w:rFonts w:ascii="Segoe UI" w:hAnsi="Segoe UI" w:cs="Segoe UI"/>
        </w:rPr>
        <w:t>Alignment with EYFS 2025 Changes:</w:t>
      </w:r>
    </w:p>
    <w:p w14:paraId="4BB2B1B4" w14:textId="77777777" w:rsidR="007427AB" w:rsidRDefault="004B2EE9" w:rsidP="004B2EE9">
      <w:pPr>
        <w:pStyle w:val="NormalWeb"/>
        <w:numPr>
          <w:ilvl w:val="0"/>
          <w:numId w:val="13"/>
        </w:numPr>
        <w:rPr>
          <w:rFonts w:ascii="Segoe UI" w:hAnsi="Segoe UI" w:cs="Segoe UI"/>
        </w:rPr>
      </w:pPr>
      <w:r w:rsidRPr="004C07B2">
        <w:rPr>
          <w:rFonts w:ascii="Segoe UI" w:hAnsi="Segoe UI" w:cs="Segoe UI"/>
        </w:rPr>
        <w:t>This policy adheres</w:t>
      </w:r>
      <w:r w:rsidR="007427AB">
        <w:rPr>
          <w:rFonts w:ascii="Segoe UI" w:hAnsi="Segoe UI" w:cs="Segoe UI"/>
        </w:rPr>
        <w:t xml:space="preserve"> </w:t>
      </w:r>
      <w:r w:rsidRPr="004C07B2">
        <w:rPr>
          <w:rFonts w:ascii="Segoe UI" w:hAnsi="Segoe UI" w:cs="Segoe UI"/>
        </w:rPr>
        <w:t>to EYFS 2025</w:t>
      </w:r>
      <w:r w:rsidR="007427AB">
        <w:rPr>
          <w:rFonts w:ascii="Segoe UI" w:hAnsi="Segoe UI" w:cs="Segoe UI"/>
        </w:rPr>
        <w:t xml:space="preserve"> standards</w:t>
      </w:r>
      <w:r w:rsidR="007427AB" w:rsidRPr="004C07B2">
        <w:rPr>
          <w:rFonts w:ascii="Segoe UI" w:hAnsi="Segoe UI" w:cs="Segoe UI"/>
        </w:rPr>
        <w:t>.</w:t>
      </w:r>
      <w:r w:rsidR="007427AB" w:rsidRPr="002F5D47">
        <w:rPr>
          <w:rFonts w:ascii="Segoe UI" w:hAnsi="Segoe UI" w:cs="Segoe UI"/>
        </w:rPr>
        <w:t xml:space="preserve"> </w:t>
      </w:r>
    </w:p>
    <w:p w14:paraId="2F8D654E" w14:textId="39389B83" w:rsidR="004B2EE9" w:rsidRPr="002F5D47" w:rsidRDefault="007427AB" w:rsidP="007427AB">
      <w:pPr>
        <w:pStyle w:val="NormalWeb"/>
        <w:ind w:left="720"/>
        <w:rPr>
          <w:rFonts w:ascii="Segoe UI" w:hAnsi="Segoe UI" w:cs="Segoe UI"/>
        </w:rPr>
      </w:pPr>
      <w:r w:rsidRPr="002F5D47">
        <w:rPr>
          <w:rFonts w:ascii="Segoe UI" w:hAnsi="Segoe UI" w:cs="Segoe UI"/>
        </w:rPr>
        <w:t>Signed</w:t>
      </w:r>
      <w:r w:rsidR="004B2EE9" w:rsidRPr="002F5D47">
        <w:rPr>
          <w:rFonts w:ascii="Segoe UI" w:hAnsi="Segoe UI" w:cs="Segoe UI"/>
        </w:rPr>
        <w:t xml:space="preserve">: </w:t>
      </w:r>
      <w:r w:rsidR="00B05099" w:rsidRPr="002F5D47">
        <w:rPr>
          <w:rFonts w:ascii="Segoe UI" w:hAnsi="Segoe UI" w:cs="Segoe UI"/>
        </w:rPr>
        <w:t>Chairperson</w:t>
      </w:r>
      <w:r w:rsidR="004B2EE9" w:rsidRPr="002F5D47">
        <w:rPr>
          <w:rFonts w:ascii="Segoe UI" w:hAnsi="Segoe UI" w:cs="Segoe UI"/>
        </w:rPr>
        <w:br/>
        <w:t xml:space="preserve">Date: </w:t>
      </w:r>
      <w:r w:rsidR="00B05099" w:rsidRPr="002F5D47">
        <w:rPr>
          <w:rFonts w:ascii="Segoe UI" w:hAnsi="Segoe UI" w:cs="Segoe UI"/>
        </w:rPr>
        <w:t>September 2025</w:t>
      </w:r>
    </w:p>
    <w:p w14:paraId="58071A6E" w14:textId="77777777" w:rsidR="00DC6491" w:rsidRPr="00DD13E1" w:rsidRDefault="00DC6491">
      <w:pPr>
        <w:rPr>
          <w:rFonts w:ascii="Segoe UI" w:hAnsi="Segoe UI" w:cs="Segoe UI"/>
        </w:rPr>
      </w:pPr>
    </w:p>
    <w:sectPr w:rsidR="00DC6491" w:rsidRPr="00DD13E1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ADB15" w14:textId="77777777" w:rsidR="00301195" w:rsidRDefault="00301195" w:rsidP="00D3519A">
      <w:r>
        <w:separator/>
      </w:r>
    </w:p>
  </w:endnote>
  <w:endnote w:type="continuationSeparator" w:id="0">
    <w:p w14:paraId="671707F0" w14:textId="77777777" w:rsidR="00301195" w:rsidRDefault="00301195" w:rsidP="00D3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6D19C" w14:textId="6E939033" w:rsidR="00D3519A" w:rsidRDefault="00D3519A" w:rsidP="00D3519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2A2E4" w14:textId="77777777" w:rsidR="00301195" w:rsidRDefault="00301195" w:rsidP="00D3519A">
      <w:r>
        <w:separator/>
      </w:r>
    </w:p>
  </w:footnote>
  <w:footnote w:type="continuationSeparator" w:id="0">
    <w:p w14:paraId="54FE0D64" w14:textId="77777777" w:rsidR="00301195" w:rsidRDefault="00301195" w:rsidP="00D35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F2B6C"/>
    <w:multiLevelType w:val="multilevel"/>
    <w:tmpl w:val="08A6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B4B29"/>
    <w:multiLevelType w:val="multilevel"/>
    <w:tmpl w:val="64F2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16059"/>
    <w:multiLevelType w:val="multilevel"/>
    <w:tmpl w:val="0D6E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84531C"/>
    <w:multiLevelType w:val="multilevel"/>
    <w:tmpl w:val="26923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441B5F"/>
    <w:multiLevelType w:val="multilevel"/>
    <w:tmpl w:val="6E14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2978F1"/>
    <w:multiLevelType w:val="multilevel"/>
    <w:tmpl w:val="127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4D31AB"/>
    <w:multiLevelType w:val="multilevel"/>
    <w:tmpl w:val="61A2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335AC2"/>
    <w:multiLevelType w:val="multilevel"/>
    <w:tmpl w:val="3D0E9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4C275F"/>
    <w:multiLevelType w:val="multilevel"/>
    <w:tmpl w:val="5E54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276CBF"/>
    <w:multiLevelType w:val="multilevel"/>
    <w:tmpl w:val="472A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ED79A8"/>
    <w:multiLevelType w:val="multilevel"/>
    <w:tmpl w:val="FC72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D21B27"/>
    <w:multiLevelType w:val="multilevel"/>
    <w:tmpl w:val="B73C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917428">
    <w:abstractNumId w:val="0"/>
  </w:num>
  <w:num w:numId="2" w16cid:durableId="1109206299">
    <w:abstractNumId w:val="6"/>
  </w:num>
  <w:num w:numId="3" w16cid:durableId="607205024">
    <w:abstractNumId w:val="4"/>
  </w:num>
  <w:num w:numId="4" w16cid:durableId="788277884">
    <w:abstractNumId w:val="9"/>
  </w:num>
  <w:num w:numId="5" w16cid:durableId="1232155984">
    <w:abstractNumId w:val="2"/>
  </w:num>
  <w:num w:numId="6" w16cid:durableId="1533879436">
    <w:abstractNumId w:val="12"/>
  </w:num>
  <w:num w:numId="7" w16cid:durableId="899555237">
    <w:abstractNumId w:val="8"/>
  </w:num>
  <w:num w:numId="8" w16cid:durableId="1848054457">
    <w:abstractNumId w:val="7"/>
  </w:num>
  <w:num w:numId="9" w16cid:durableId="142817831">
    <w:abstractNumId w:val="11"/>
  </w:num>
  <w:num w:numId="10" w16cid:durableId="1706323733">
    <w:abstractNumId w:val="3"/>
  </w:num>
  <w:num w:numId="11" w16cid:durableId="1593395207">
    <w:abstractNumId w:val="5"/>
  </w:num>
  <w:num w:numId="12" w16cid:durableId="1568566979">
    <w:abstractNumId w:val="10"/>
  </w:num>
  <w:num w:numId="13" w16cid:durableId="184254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89"/>
    <w:rsid w:val="000C4D10"/>
    <w:rsid w:val="001612E0"/>
    <w:rsid w:val="001A58B5"/>
    <w:rsid w:val="001D0021"/>
    <w:rsid w:val="001E62F4"/>
    <w:rsid w:val="00293E05"/>
    <w:rsid w:val="002F5D47"/>
    <w:rsid w:val="00301195"/>
    <w:rsid w:val="00323DC2"/>
    <w:rsid w:val="003E0D70"/>
    <w:rsid w:val="004B2EE9"/>
    <w:rsid w:val="004C07B2"/>
    <w:rsid w:val="005554FB"/>
    <w:rsid w:val="00586E2D"/>
    <w:rsid w:val="00627A9F"/>
    <w:rsid w:val="0064046C"/>
    <w:rsid w:val="006929C6"/>
    <w:rsid w:val="007427AB"/>
    <w:rsid w:val="007C29E6"/>
    <w:rsid w:val="00945181"/>
    <w:rsid w:val="00A42B89"/>
    <w:rsid w:val="00A904A5"/>
    <w:rsid w:val="00AD4141"/>
    <w:rsid w:val="00B05099"/>
    <w:rsid w:val="00BE4DD0"/>
    <w:rsid w:val="00D3519A"/>
    <w:rsid w:val="00D84D52"/>
    <w:rsid w:val="00DA5885"/>
    <w:rsid w:val="00DC6491"/>
    <w:rsid w:val="00DD13E1"/>
    <w:rsid w:val="00F90A70"/>
    <w:rsid w:val="00FB03AF"/>
    <w:rsid w:val="00FC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0E96F5"/>
  <w15:chartTrackingRefBased/>
  <w15:docId w15:val="{D33B6837-89B1-A44F-9B2C-CF9AD8A1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1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519A"/>
  </w:style>
  <w:style w:type="paragraph" w:styleId="Footer">
    <w:name w:val="footer"/>
    <w:basedOn w:val="Normal"/>
    <w:link w:val="FooterChar"/>
    <w:uiPriority w:val="99"/>
    <w:unhideWhenUsed/>
    <w:rsid w:val="00D351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19A"/>
  </w:style>
  <w:style w:type="paragraph" w:styleId="NormalWeb">
    <w:name w:val="Normal (Web)"/>
    <w:basedOn w:val="Normal"/>
    <w:uiPriority w:val="99"/>
    <w:semiHidden/>
    <w:unhideWhenUsed/>
    <w:rsid w:val="004B2EE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4B2EE9"/>
    <w:rPr>
      <w:b/>
      <w:bCs/>
    </w:rPr>
  </w:style>
  <w:style w:type="character" w:styleId="Emphasis">
    <w:name w:val="Emphasis"/>
    <w:basedOn w:val="DefaultParagraphFont"/>
    <w:uiPriority w:val="20"/>
    <w:qFormat/>
    <w:rsid w:val="004B2E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12</cp:revision>
  <dcterms:created xsi:type="dcterms:W3CDTF">2025-10-29T10:22:00Z</dcterms:created>
  <dcterms:modified xsi:type="dcterms:W3CDTF">2025-10-29T13:44:00Z</dcterms:modified>
</cp:coreProperties>
</file>